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C4" w:rsidRDefault="00C77334" w:rsidP="003669EF">
      <w:pPr>
        <w:jc w:val="right"/>
        <w:rPr>
          <w:rFonts w:ascii="Trebuchet MS" w:hAnsi="Trebuchet MS"/>
        </w:rPr>
      </w:pPr>
      <w:r>
        <w:rPr>
          <w:rFonts w:ascii="Trebuchet MS" w:hAnsi="Trebuchet MS"/>
        </w:rPr>
        <w:t xml:space="preserve">Nr. </w:t>
      </w:r>
      <w:r w:rsidR="003669EF">
        <w:rPr>
          <w:rFonts w:ascii="Trebuchet MS" w:hAnsi="Trebuchet MS"/>
        </w:rPr>
        <w:t>4052/23.03.2022</w:t>
      </w:r>
    </w:p>
    <w:p w:rsidR="003669EF" w:rsidRDefault="003669EF" w:rsidP="003669EF">
      <w:pPr>
        <w:jc w:val="right"/>
        <w:rPr>
          <w:rFonts w:ascii="Trebuchet MS" w:hAnsi="Trebuchet MS"/>
        </w:rPr>
      </w:pPr>
      <w:bookmarkStart w:id="0" w:name="_GoBack"/>
      <w:bookmarkEnd w:id="0"/>
    </w:p>
    <w:p w:rsidR="000816C5" w:rsidRPr="00C247D5" w:rsidRDefault="000816C5" w:rsidP="000816C5">
      <w:pPr>
        <w:spacing w:after="0"/>
        <w:jc w:val="center"/>
        <w:rPr>
          <w:rFonts w:ascii="Trebuchet MS" w:hAnsi="Trebuchet MS"/>
          <w:b/>
          <w:sz w:val="20"/>
          <w:szCs w:val="20"/>
          <w:lang w:val="ro-RO"/>
        </w:rPr>
      </w:pPr>
      <w:r w:rsidRPr="00C247D5">
        <w:rPr>
          <w:rFonts w:ascii="Trebuchet MS" w:hAnsi="Trebuchet MS"/>
          <w:b/>
          <w:sz w:val="20"/>
          <w:szCs w:val="20"/>
        </w:rPr>
        <w:t>DECLARA</w:t>
      </w:r>
      <w:r w:rsidRPr="00C247D5">
        <w:rPr>
          <w:rFonts w:ascii="Trebuchet MS" w:hAnsi="Trebuchet MS"/>
          <w:b/>
          <w:sz w:val="20"/>
          <w:szCs w:val="20"/>
          <w:lang w:val="ro-RO"/>
        </w:rPr>
        <w:t>ŢIE</w:t>
      </w:r>
    </w:p>
    <w:p w:rsidR="000816C5" w:rsidRPr="00C247D5" w:rsidRDefault="000816C5" w:rsidP="000816C5">
      <w:pPr>
        <w:spacing w:after="0"/>
        <w:jc w:val="center"/>
        <w:rPr>
          <w:rFonts w:ascii="Trebuchet MS" w:hAnsi="Trebuchet MS"/>
          <w:b/>
          <w:sz w:val="20"/>
          <w:szCs w:val="20"/>
          <w:lang w:val="ro-RO"/>
        </w:rPr>
      </w:pPr>
      <w:r w:rsidRPr="00C247D5">
        <w:rPr>
          <w:rFonts w:ascii="Trebuchet MS" w:hAnsi="Trebuchet MS"/>
          <w:b/>
          <w:sz w:val="20"/>
          <w:szCs w:val="20"/>
          <w:lang w:val="ro-RO"/>
        </w:rPr>
        <w:t>privind</w:t>
      </w:r>
    </w:p>
    <w:p w:rsidR="000816C5" w:rsidRPr="00C247D5" w:rsidRDefault="000816C5" w:rsidP="000816C5">
      <w:pPr>
        <w:spacing w:after="0"/>
        <w:jc w:val="center"/>
        <w:rPr>
          <w:rFonts w:ascii="Trebuchet MS" w:hAnsi="Trebuchet MS"/>
          <w:b/>
          <w:sz w:val="20"/>
          <w:szCs w:val="20"/>
          <w:lang w:val="ro-RO"/>
        </w:rPr>
      </w:pPr>
      <w:r w:rsidRPr="00C247D5">
        <w:rPr>
          <w:rFonts w:ascii="Trebuchet MS" w:hAnsi="Trebuchet MS"/>
          <w:b/>
          <w:sz w:val="20"/>
          <w:szCs w:val="20"/>
          <w:lang w:val="ro-RO"/>
        </w:rPr>
        <w:t>asumarea agendei de integritate organizaţională</w:t>
      </w:r>
    </w:p>
    <w:p w:rsidR="000816C5" w:rsidRPr="00C247D5" w:rsidRDefault="000816C5" w:rsidP="00C247D5">
      <w:pPr>
        <w:spacing w:after="0"/>
        <w:rPr>
          <w:rFonts w:ascii="Trebuchet MS" w:hAnsi="Trebuchet MS"/>
          <w:sz w:val="20"/>
          <w:szCs w:val="20"/>
          <w:lang w:val="ro-RO"/>
        </w:rPr>
      </w:pPr>
    </w:p>
    <w:p w:rsidR="000816C5" w:rsidRPr="00C247D5" w:rsidRDefault="000816C5" w:rsidP="000816C5">
      <w:pPr>
        <w:spacing w:after="0"/>
        <w:jc w:val="both"/>
        <w:rPr>
          <w:rFonts w:ascii="Trebuchet MS" w:hAnsi="Trebuchet MS"/>
          <w:sz w:val="20"/>
          <w:szCs w:val="20"/>
          <w:lang w:val="ro-RO"/>
        </w:rPr>
      </w:pPr>
      <w:r w:rsidRPr="00C247D5">
        <w:rPr>
          <w:rFonts w:ascii="Trebuchet MS" w:hAnsi="Trebuchet MS"/>
          <w:sz w:val="20"/>
          <w:szCs w:val="20"/>
          <w:lang w:val="ro-RO"/>
        </w:rPr>
        <w:t>Având în vedere adoptarea de către Guvernul României a Strategiei Naţionale Anticorupţie 2021 – 2025 şi a documentelor aferente acesteia, aprobate prin Hotărârea Guvernului nr. 1.269/2021,</w:t>
      </w:r>
    </w:p>
    <w:p w:rsidR="000816C5" w:rsidRPr="00C247D5" w:rsidRDefault="000816C5" w:rsidP="000816C5">
      <w:pPr>
        <w:spacing w:after="0"/>
        <w:jc w:val="both"/>
        <w:rPr>
          <w:rFonts w:ascii="Trebuchet MS" w:hAnsi="Trebuchet MS"/>
          <w:sz w:val="20"/>
          <w:szCs w:val="20"/>
          <w:lang w:val="ro-RO"/>
        </w:rPr>
      </w:pPr>
    </w:p>
    <w:p w:rsidR="000816C5" w:rsidRPr="00C247D5" w:rsidRDefault="000816C5" w:rsidP="000816C5">
      <w:pPr>
        <w:spacing w:after="0"/>
        <w:jc w:val="both"/>
        <w:rPr>
          <w:rFonts w:ascii="Trebuchet MS" w:hAnsi="Trebuchet MS"/>
          <w:sz w:val="20"/>
          <w:szCs w:val="20"/>
          <w:lang w:val="ro-RO"/>
        </w:rPr>
      </w:pPr>
      <w:r w:rsidRPr="00C247D5">
        <w:rPr>
          <w:rFonts w:ascii="Trebuchet MS" w:hAnsi="Trebuchet MS"/>
          <w:sz w:val="20"/>
          <w:szCs w:val="20"/>
          <w:lang w:val="ro-RO"/>
        </w:rPr>
        <w:t>INSPECTORATUL TERITORIAL DE MUNCĂ SUCEAVA, în calitate de instituţie publică, cu personalitate juridică, aflată în subordinea Inspecţiei Muncii</w:t>
      </w:r>
      <w:r w:rsidR="00410FC8" w:rsidRPr="00C247D5">
        <w:rPr>
          <w:rFonts w:ascii="Trebuchet MS" w:hAnsi="Trebuchet MS"/>
          <w:sz w:val="20"/>
          <w:szCs w:val="20"/>
          <w:lang w:val="ro-RO"/>
        </w:rPr>
        <w:t>, în cadrul căruia inspectorii de muncă exercită atribuţii de autoritate de stat, în domeniul relaţiilor de muncă, securităţii şi sănătăţii în muncă şi supravegherii pieţei produselor, susţine promovarea şi consolidarea măsurilor preventive anticorupţie, transparenţei şi eticii, ca elemente esenţiale a căror dezvoltare şi consolidare este absolut necesară pentru asigurarea unui climat de integritate şi garantarea profesionalismului şi eficienţei în sectorul public.</w:t>
      </w:r>
    </w:p>
    <w:p w:rsidR="00410FC8" w:rsidRPr="00C247D5" w:rsidRDefault="00410FC8" w:rsidP="000816C5">
      <w:pPr>
        <w:spacing w:after="0"/>
        <w:jc w:val="both"/>
        <w:rPr>
          <w:rFonts w:ascii="Trebuchet MS" w:hAnsi="Trebuchet MS"/>
          <w:sz w:val="20"/>
          <w:szCs w:val="20"/>
          <w:lang w:val="ro-RO"/>
        </w:rPr>
      </w:pPr>
    </w:p>
    <w:p w:rsidR="00410FC8" w:rsidRPr="00C247D5" w:rsidRDefault="00410FC8" w:rsidP="000816C5">
      <w:pPr>
        <w:spacing w:after="0"/>
        <w:jc w:val="both"/>
        <w:rPr>
          <w:rFonts w:ascii="Trebuchet MS" w:hAnsi="Trebuchet MS"/>
          <w:sz w:val="20"/>
          <w:szCs w:val="20"/>
          <w:lang w:val="ro-RO"/>
        </w:rPr>
      </w:pPr>
      <w:r w:rsidRPr="00C247D5">
        <w:rPr>
          <w:rFonts w:ascii="Trebuchet MS" w:hAnsi="Trebuchet MS"/>
          <w:sz w:val="20"/>
          <w:szCs w:val="20"/>
          <w:lang w:val="ro-RO"/>
        </w:rPr>
        <w:t>In acest context, Inspectorul Şef al Inspectoratului Teritorial de Muncă Suceava</w:t>
      </w:r>
    </w:p>
    <w:p w:rsidR="00410FC8" w:rsidRPr="00C247D5" w:rsidRDefault="00410FC8" w:rsidP="000816C5">
      <w:pPr>
        <w:spacing w:after="0"/>
        <w:jc w:val="both"/>
        <w:rPr>
          <w:rFonts w:ascii="Trebuchet MS" w:hAnsi="Trebuchet MS"/>
          <w:sz w:val="20"/>
          <w:szCs w:val="20"/>
          <w:lang w:val="ro-RO"/>
        </w:rPr>
      </w:pPr>
    </w:p>
    <w:p w:rsidR="00410FC8" w:rsidRPr="00C247D5" w:rsidRDefault="00410FC8" w:rsidP="00410FC8">
      <w:pPr>
        <w:spacing w:after="0"/>
        <w:jc w:val="center"/>
        <w:rPr>
          <w:rFonts w:ascii="Trebuchet MS" w:hAnsi="Trebuchet MS"/>
          <w:b/>
          <w:sz w:val="20"/>
          <w:szCs w:val="20"/>
          <w:lang w:val="ro-RO"/>
        </w:rPr>
      </w:pPr>
      <w:r w:rsidRPr="00C247D5">
        <w:rPr>
          <w:rFonts w:ascii="Trebuchet MS" w:hAnsi="Trebuchet MS"/>
          <w:b/>
          <w:sz w:val="20"/>
          <w:szCs w:val="20"/>
          <w:lang w:val="ro-RO"/>
        </w:rPr>
        <w:t>ADOPTĂ PREZENTA DECLARAŢIE</w:t>
      </w:r>
    </w:p>
    <w:p w:rsidR="00410FC8" w:rsidRPr="00C247D5" w:rsidRDefault="00410FC8" w:rsidP="00410FC8">
      <w:pPr>
        <w:spacing w:after="0"/>
        <w:jc w:val="center"/>
        <w:rPr>
          <w:rFonts w:ascii="Trebuchet MS" w:hAnsi="Trebuchet MS"/>
          <w:sz w:val="20"/>
          <w:szCs w:val="20"/>
          <w:lang w:val="ro-RO"/>
        </w:rPr>
      </w:pPr>
      <w:r w:rsidRPr="00C247D5">
        <w:rPr>
          <w:rFonts w:ascii="Trebuchet MS" w:hAnsi="Trebuchet MS"/>
          <w:sz w:val="20"/>
          <w:szCs w:val="20"/>
          <w:lang w:val="ro-RO"/>
        </w:rPr>
        <w:t>prin care:</w:t>
      </w:r>
    </w:p>
    <w:p w:rsidR="00410FC8" w:rsidRPr="00C247D5" w:rsidRDefault="00410FC8" w:rsidP="00C247D5">
      <w:pPr>
        <w:pStyle w:val="ListParagraph"/>
        <w:numPr>
          <w:ilvl w:val="0"/>
          <w:numId w:val="1"/>
        </w:numPr>
        <w:spacing w:after="0"/>
        <w:jc w:val="both"/>
        <w:rPr>
          <w:rFonts w:ascii="Trebuchet MS" w:hAnsi="Trebuchet MS"/>
          <w:sz w:val="20"/>
          <w:szCs w:val="20"/>
          <w:lang w:val="ro-RO"/>
        </w:rPr>
      </w:pPr>
      <w:r w:rsidRPr="00C247D5">
        <w:rPr>
          <w:rFonts w:ascii="Trebuchet MS" w:hAnsi="Trebuchet MS"/>
          <w:sz w:val="20"/>
          <w:szCs w:val="20"/>
          <w:lang w:val="ro-RO"/>
        </w:rPr>
        <w:t>Condamnă corupţia în toate formele în care se manifestă, precum şi conflictul de interese şi incompatibilităţile, ca fiind fenomene ce afectează obiectivele instituţiei şi încrederea în aceasta;</w:t>
      </w:r>
    </w:p>
    <w:p w:rsidR="00410FC8" w:rsidRPr="00C247D5" w:rsidRDefault="00C247D5" w:rsidP="00C247D5">
      <w:pPr>
        <w:pStyle w:val="ListParagraph"/>
        <w:numPr>
          <w:ilvl w:val="0"/>
          <w:numId w:val="1"/>
        </w:numPr>
        <w:spacing w:after="0"/>
        <w:jc w:val="both"/>
        <w:rPr>
          <w:rFonts w:ascii="Trebuchet MS" w:hAnsi="Trebuchet MS"/>
          <w:sz w:val="20"/>
          <w:szCs w:val="20"/>
          <w:lang w:val="ro-RO"/>
        </w:rPr>
      </w:pPr>
      <w:r>
        <w:rPr>
          <w:rFonts w:ascii="Trebuchet MS" w:hAnsi="Trebuchet MS"/>
          <w:sz w:val="20"/>
          <w:szCs w:val="20"/>
          <w:lang w:val="ro-RO"/>
        </w:rPr>
        <w:t>Exprimă</w:t>
      </w:r>
      <w:r w:rsidR="00410FC8" w:rsidRPr="00C247D5">
        <w:rPr>
          <w:rFonts w:ascii="Trebuchet MS" w:hAnsi="Trebuchet MS"/>
          <w:sz w:val="20"/>
          <w:szCs w:val="20"/>
          <w:lang w:val="ro-RO"/>
        </w:rPr>
        <w:t xml:space="preserve">, în mod ferm, angajamentul de continuare a eforturilor </w:t>
      </w:r>
      <w:proofErr w:type="spellStart"/>
      <w:r w:rsidR="00410FC8" w:rsidRPr="00C247D5">
        <w:rPr>
          <w:rFonts w:ascii="Trebuchet MS" w:hAnsi="Trebuchet MS"/>
          <w:sz w:val="20"/>
          <w:szCs w:val="20"/>
          <w:lang w:val="ro-RO"/>
        </w:rPr>
        <w:t>anticorupţiei</w:t>
      </w:r>
      <w:proofErr w:type="spellEnd"/>
      <w:r w:rsidR="00410FC8" w:rsidRPr="00C247D5">
        <w:rPr>
          <w:rFonts w:ascii="Trebuchet MS" w:hAnsi="Trebuchet MS"/>
          <w:sz w:val="20"/>
          <w:szCs w:val="20"/>
          <w:lang w:val="ro-RO"/>
        </w:rPr>
        <w:t xml:space="preserve"> prin toate mijloacele legale şi administrative pe care le are la dispoziţie;</w:t>
      </w:r>
    </w:p>
    <w:p w:rsidR="00410FC8" w:rsidRPr="00C247D5" w:rsidRDefault="00410FC8" w:rsidP="00C247D5">
      <w:pPr>
        <w:pStyle w:val="ListParagraph"/>
        <w:numPr>
          <w:ilvl w:val="0"/>
          <w:numId w:val="1"/>
        </w:numPr>
        <w:spacing w:after="0"/>
        <w:jc w:val="both"/>
        <w:rPr>
          <w:rFonts w:ascii="Trebuchet MS" w:hAnsi="Trebuchet MS"/>
          <w:sz w:val="20"/>
          <w:szCs w:val="20"/>
          <w:lang w:val="ro-RO"/>
        </w:rPr>
      </w:pPr>
      <w:r w:rsidRPr="00C247D5">
        <w:rPr>
          <w:rFonts w:ascii="Trebuchet MS" w:hAnsi="Trebuchet MS"/>
          <w:sz w:val="20"/>
          <w:szCs w:val="20"/>
          <w:lang w:val="ro-RO"/>
        </w:rPr>
        <w:t>Asigură, îm</w:t>
      </w:r>
      <w:r w:rsidR="00C247D5" w:rsidRPr="00C247D5">
        <w:rPr>
          <w:rFonts w:ascii="Trebuchet MS" w:hAnsi="Trebuchet MS"/>
          <w:sz w:val="20"/>
          <w:szCs w:val="20"/>
          <w:lang w:val="ro-RO"/>
        </w:rPr>
        <w:t xml:space="preserve">preună cu personalul instituţiei, toate măsurile necesare pentru evitarea situaţiilor de conflict de interese şi incompatibilităţi, precum şi pentru considerarea interesului public mai presus de orice alt interes, în acord cu respectarea principiului transparenţei procesului decizional şi accesului </w:t>
      </w:r>
      <w:proofErr w:type="spellStart"/>
      <w:r w:rsidR="00C247D5" w:rsidRPr="00C247D5">
        <w:rPr>
          <w:rFonts w:ascii="Trebuchet MS" w:hAnsi="Trebuchet MS"/>
          <w:sz w:val="20"/>
          <w:szCs w:val="20"/>
          <w:lang w:val="ro-RO"/>
        </w:rPr>
        <w:t>neîngradit</w:t>
      </w:r>
      <w:proofErr w:type="spellEnd"/>
      <w:r w:rsidR="00C247D5" w:rsidRPr="00C247D5">
        <w:rPr>
          <w:rFonts w:ascii="Trebuchet MS" w:hAnsi="Trebuchet MS"/>
          <w:sz w:val="20"/>
          <w:szCs w:val="20"/>
          <w:lang w:val="ro-RO"/>
        </w:rPr>
        <w:t xml:space="preserve"> la informaţiile de interes public;</w:t>
      </w:r>
    </w:p>
    <w:p w:rsidR="00C247D5" w:rsidRPr="00C247D5" w:rsidRDefault="00C247D5" w:rsidP="00C247D5">
      <w:pPr>
        <w:pStyle w:val="ListParagraph"/>
        <w:numPr>
          <w:ilvl w:val="0"/>
          <w:numId w:val="1"/>
        </w:numPr>
        <w:spacing w:after="0"/>
        <w:jc w:val="both"/>
        <w:rPr>
          <w:rFonts w:ascii="Trebuchet MS" w:hAnsi="Trebuchet MS"/>
          <w:sz w:val="20"/>
          <w:szCs w:val="20"/>
          <w:lang w:val="ro-RO"/>
        </w:rPr>
      </w:pPr>
      <w:r w:rsidRPr="00C247D5">
        <w:rPr>
          <w:rFonts w:ascii="Trebuchet MS" w:hAnsi="Trebuchet MS"/>
          <w:sz w:val="20"/>
          <w:szCs w:val="20"/>
          <w:lang w:val="ro-RO"/>
        </w:rPr>
        <w:t>Susţine şi promovează integritatea în exercitarea funcţiilor, personalul inspectoratului având obligaţia de a declara orice interese personale referitor la îndatoririle publice şi de a exercita atribuţiile cu profesionalism şi atitudine responsabilă;</w:t>
      </w:r>
    </w:p>
    <w:p w:rsidR="00C247D5" w:rsidRPr="00C247D5" w:rsidRDefault="00C77334" w:rsidP="00C247D5">
      <w:pPr>
        <w:pStyle w:val="ListParagraph"/>
        <w:numPr>
          <w:ilvl w:val="0"/>
          <w:numId w:val="1"/>
        </w:numPr>
        <w:spacing w:after="0"/>
        <w:jc w:val="both"/>
        <w:rPr>
          <w:rFonts w:ascii="Trebuchet MS" w:hAnsi="Trebuchet MS"/>
          <w:sz w:val="20"/>
          <w:szCs w:val="20"/>
          <w:lang w:val="ro-RO"/>
        </w:rPr>
      </w:pPr>
      <w:r>
        <w:rPr>
          <w:rFonts w:ascii="Trebuchet MS" w:hAnsi="Trebuchet MS"/>
          <w:sz w:val="20"/>
          <w:szCs w:val="20"/>
          <w:lang w:val="ro-RO"/>
        </w:rPr>
        <w:t>Consideră necesară</w:t>
      </w:r>
      <w:r w:rsidR="00C247D5" w:rsidRPr="00C247D5">
        <w:rPr>
          <w:rFonts w:ascii="Trebuchet MS" w:hAnsi="Trebuchet MS"/>
          <w:sz w:val="20"/>
          <w:szCs w:val="20"/>
          <w:lang w:val="ro-RO"/>
        </w:rPr>
        <w:t xml:space="preserve"> continuarea dezvoltării şi implementării unor instrumente care să conducă la transparentizarea procesului decizional, la prevenirea efectivă a corupţiei şi la creşterea nivelului de încredere a beneficiarilor în serviciile publice oferite la nivelul instituţiei.</w:t>
      </w:r>
    </w:p>
    <w:p w:rsidR="00C247D5" w:rsidRPr="00C247D5" w:rsidRDefault="00C247D5" w:rsidP="00C247D5">
      <w:pPr>
        <w:spacing w:after="0"/>
        <w:rPr>
          <w:rFonts w:ascii="Trebuchet MS" w:hAnsi="Trebuchet MS"/>
          <w:sz w:val="20"/>
          <w:szCs w:val="20"/>
          <w:lang w:val="ro-RO"/>
        </w:rPr>
      </w:pPr>
    </w:p>
    <w:p w:rsidR="00C247D5" w:rsidRPr="00C247D5" w:rsidRDefault="00C247D5" w:rsidP="00C247D5">
      <w:pPr>
        <w:spacing w:after="0"/>
        <w:rPr>
          <w:rFonts w:ascii="Trebuchet MS" w:hAnsi="Trebuchet MS"/>
          <w:sz w:val="20"/>
          <w:szCs w:val="20"/>
          <w:lang w:val="ro-RO"/>
        </w:rPr>
      </w:pPr>
    </w:p>
    <w:p w:rsidR="00C247D5" w:rsidRPr="00C247D5" w:rsidRDefault="00C247D5" w:rsidP="00C247D5">
      <w:pPr>
        <w:spacing w:after="0"/>
        <w:rPr>
          <w:rFonts w:ascii="Trebuchet MS" w:hAnsi="Trebuchet MS"/>
          <w:sz w:val="20"/>
          <w:szCs w:val="20"/>
          <w:lang w:val="ro-RO"/>
        </w:rPr>
      </w:pPr>
    </w:p>
    <w:p w:rsidR="00C247D5" w:rsidRPr="00C247D5" w:rsidRDefault="00C247D5" w:rsidP="00C247D5">
      <w:pPr>
        <w:spacing w:after="0"/>
        <w:ind w:left="4320"/>
        <w:rPr>
          <w:rFonts w:ascii="Trebuchet MS" w:hAnsi="Trebuchet MS"/>
          <w:sz w:val="20"/>
          <w:szCs w:val="20"/>
          <w:lang w:val="ro-RO"/>
        </w:rPr>
      </w:pPr>
      <w:r w:rsidRPr="00C247D5">
        <w:rPr>
          <w:rFonts w:ascii="Trebuchet MS" w:hAnsi="Trebuchet MS"/>
          <w:sz w:val="20"/>
          <w:szCs w:val="20"/>
          <w:lang w:val="ro-RO"/>
        </w:rPr>
        <w:t>INSPECTOR ŞEF,</w:t>
      </w:r>
    </w:p>
    <w:p w:rsidR="00C247D5" w:rsidRPr="00C247D5" w:rsidRDefault="00C247D5" w:rsidP="00C247D5">
      <w:pPr>
        <w:spacing w:after="0"/>
        <w:ind w:left="4320"/>
        <w:rPr>
          <w:rFonts w:ascii="Trebuchet MS" w:hAnsi="Trebuchet MS"/>
          <w:sz w:val="24"/>
          <w:szCs w:val="24"/>
          <w:lang w:val="ro-RO"/>
        </w:rPr>
      </w:pPr>
      <w:r w:rsidRPr="00C247D5">
        <w:rPr>
          <w:rFonts w:ascii="Trebuchet MS" w:hAnsi="Trebuchet MS"/>
          <w:sz w:val="20"/>
          <w:szCs w:val="20"/>
          <w:lang w:val="ro-RO"/>
        </w:rPr>
        <w:t>BUTNARIU ROMEO</w:t>
      </w:r>
    </w:p>
    <w:sectPr w:rsidR="00C247D5" w:rsidRPr="00C247D5" w:rsidSect="00C77334">
      <w:headerReference w:type="default" r:id="rId8"/>
      <w:footerReference w:type="default" r:id="rId9"/>
      <w:pgSz w:w="12240" w:h="15840"/>
      <w:pgMar w:top="1125" w:right="1417" w:bottom="1417" w:left="1417"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AE3" w:rsidRDefault="000F1AE3" w:rsidP="00BC1C50">
      <w:pPr>
        <w:spacing w:after="0" w:line="240" w:lineRule="auto"/>
      </w:pPr>
      <w:r>
        <w:separator/>
      </w:r>
    </w:p>
  </w:endnote>
  <w:endnote w:type="continuationSeparator" w:id="0">
    <w:p w:rsidR="000F1AE3" w:rsidRDefault="000F1AE3" w:rsidP="00BC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C5" w:rsidRPr="000816C5" w:rsidRDefault="000816C5" w:rsidP="000816C5">
    <w:pPr>
      <w:tabs>
        <w:tab w:val="left" w:pos="0"/>
        <w:tab w:val="center" w:pos="4536"/>
        <w:tab w:val="right" w:pos="9072"/>
      </w:tabs>
      <w:spacing w:after="0" w:line="240" w:lineRule="auto"/>
      <w:ind w:firstLine="709"/>
      <w:rPr>
        <w:rFonts w:ascii="Times New Roman" w:eastAsia="Calibri" w:hAnsi="Times New Roman" w:cs="Times New Roman"/>
        <w:sz w:val="16"/>
        <w:szCs w:val="16"/>
        <w:lang w:val="ro-RO"/>
      </w:rPr>
    </w:pPr>
    <w:r w:rsidRPr="000816C5">
      <w:rPr>
        <w:rFonts w:ascii="Times New Roman" w:eastAsia="Calibri" w:hAnsi="Times New Roman" w:cs="Times New Roman"/>
        <w:sz w:val="16"/>
        <w:szCs w:val="16"/>
        <w:lang w:val="ro-RO"/>
      </w:rPr>
      <w:t>Str. Bistriței nr. 9, Suceava</w:t>
    </w:r>
  </w:p>
  <w:p w:rsidR="000816C5" w:rsidRPr="000816C5" w:rsidRDefault="000816C5" w:rsidP="000816C5">
    <w:pPr>
      <w:tabs>
        <w:tab w:val="center" w:pos="4536"/>
        <w:tab w:val="right" w:pos="9072"/>
      </w:tabs>
      <w:spacing w:after="0" w:line="240" w:lineRule="auto"/>
      <w:ind w:left="709"/>
      <w:rPr>
        <w:rFonts w:ascii="Times New Roman" w:eastAsia="Calibri" w:hAnsi="Times New Roman" w:cs="Times New Roman"/>
        <w:bCs/>
        <w:sz w:val="16"/>
        <w:szCs w:val="16"/>
        <w:lang w:val="ro-RO"/>
      </w:rPr>
    </w:pPr>
    <w:r w:rsidRPr="000816C5">
      <w:rPr>
        <w:rFonts w:ascii="Times New Roman" w:eastAsia="Calibri" w:hAnsi="Times New Roman" w:cs="Times New Roman"/>
        <w:sz w:val="16"/>
        <w:szCs w:val="16"/>
        <w:lang w:val="ro-RO"/>
      </w:rPr>
      <w:t xml:space="preserve">Tel.: +4 0230 512283;+4 </w:t>
    </w:r>
    <w:r w:rsidRPr="000816C5">
      <w:rPr>
        <w:rFonts w:ascii="Times New Roman" w:eastAsia="Calibri" w:hAnsi="Times New Roman" w:cs="Times New Roman"/>
        <w:bCs/>
        <w:sz w:val="16"/>
        <w:szCs w:val="16"/>
        <w:lang w:val="ro-RO"/>
      </w:rPr>
      <w:t>0230520060</w:t>
    </w:r>
    <w:r w:rsidRPr="000816C5">
      <w:rPr>
        <w:rFonts w:ascii="Times New Roman" w:eastAsia="Calibri" w:hAnsi="Times New Roman" w:cs="Times New Roman"/>
        <w:sz w:val="16"/>
        <w:szCs w:val="16"/>
        <w:lang w:val="ro-RO"/>
      </w:rPr>
      <w:t xml:space="preserve"> fax: +4 0230213185</w:t>
    </w:r>
  </w:p>
  <w:p w:rsidR="000816C5" w:rsidRPr="000816C5" w:rsidRDefault="000816C5" w:rsidP="000816C5">
    <w:pPr>
      <w:tabs>
        <w:tab w:val="center" w:pos="4536"/>
        <w:tab w:val="right" w:pos="9072"/>
      </w:tabs>
      <w:spacing w:after="0" w:line="240" w:lineRule="auto"/>
      <w:ind w:left="709"/>
      <w:rPr>
        <w:rFonts w:ascii="Times New Roman" w:eastAsia="Calibri" w:hAnsi="Times New Roman" w:cs="Times New Roman"/>
        <w:sz w:val="16"/>
        <w:szCs w:val="16"/>
        <w:lang w:val="ro-RO"/>
      </w:rPr>
    </w:pPr>
    <w:hyperlink r:id="rId1" w:history="1">
      <w:r w:rsidRPr="000816C5">
        <w:rPr>
          <w:rFonts w:ascii="Times New Roman" w:eastAsia="Calibri" w:hAnsi="Times New Roman" w:cs="Times New Roman"/>
          <w:color w:val="0563C1"/>
          <w:sz w:val="16"/>
          <w:szCs w:val="16"/>
          <w:u w:val="single"/>
          <w:lang w:val="ro-RO"/>
        </w:rPr>
        <w:t>itmsuceava@itmsuceava.ro</w:t>
      </w:r>
    </w:hyperlink>
  </w:p>
  <w:p w:rsidR="000816C5" w:rsidRPr="000816C5" w:rsidRDefault="000816C5" w:rsidP="000816C5">
    <w:pPr>
      <w:tabs>
        <w:tab w:val="center" w:pos="4536"/>
        <w:tab w:val="right" w:pos="9072"/>
      </w:tabs>
      <w:spacing w:after="0" w:line="240" w:lineRule="auto"/>
      <w:ind w:left="709"/>
      <w:rPr>
        <w:rFonts w:ascii="Times New Roman" w:eastAsia="Calibri" w:hAnsi="Times New Roman" w:cs="Times New Roman"/>
        <w:sz w:val="16"/>
        <w:szCs w:val="16"/>
        <w:lang w:val="ro-RO"/>
      </w:rPr>
    </w:pPr>
    <w:proofErr w:type="spellStart"/>
    <w:r w:rsidRPr="000816C5">
      <w:rPr>
        <w:rFonts w:ascii="Times New Roman" w:eastAsia="Calibri" w:hAnsi="Times New Roman" w:cs="Times New Roman"/>
        <w:sz w:val="16"/>
        <w:szCs w:val="16"/>
        <w:lang w:val="ro-RO"/>
      </w:rPr>
      <w:t>www.itmsuceava.ro</w:t>
    </w:r>
    <w:proofErr w:type="spellEnd"/>
  </w:p>
  <w:p w:rsidR="000816C5" w:rsidRPr="000816C5" w:rsidRDefault="000816C5" w:rsidP="000816C5">
    <w:pPr>
      <w:tabs>
        <w:tab w:val="center" w:pos="4536"/>
        <w:tab w:val="right" w:pos="9072"/>
      </w:tabs>
      <w:spacing w:after="0" w:line="240" w:lineRule="auto"/>
      <w:ind w:left="709"/>
      <w:jc w:val="both"/>
      <w:rPr>
        <w:rFonts w:ascii="Times New Roman" w:eastAsia="Calibri" w:hAnsi="Times New Roman" w:cs="Times New Roman"/>
        <w:sz w:val="16"/>
        <w:szCs w:val="16"/>
        <w:lang w:val="ro-RO"/>
      </w:rPr>
    </w:pPr>
    <w:r w:rsidRPr="000816C5">
      <w:rPr>
        <w:rFonts w:ascii="Times New Roman" w:eastAsia="Calibri" w:hAnsi="Times New Roman" w:cs="Times New Roman"/>
        <w:sz w:val="16"/>
        <w:szCs w:val="16"/>
        <w:lang w:val="ro-RO"/>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0816C5" w:rsidRDefault="000816C5">
    <w:pPr>
      <w:pStyle w:val="Footer"/>
    </w:pPr>
  </w:p>
  <w:p w:rsidR="000816C5" w:rsidRDefault="00081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AE3" w:rsidRDefault="000F1AE3" w:rsidP="00BC1C50">
      <w:pPr>
        <w:spacing w:after="0" w:line="240" w:lineRule="auto"/>
      </w:pPr>
      <w:r>
        <w:separator/>
      </w:r>
    </w:p>
  </w:footnote>
  <w:footnote w:type="continuationSeparator" w:id="0">
    <w:p w:rsidR="000F1AE3" w:rsidRDefault="000F1AE3" w:rsidP="00BC1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50" w:rsidRDefault="00BC1C50" w:rsidP="00BC1C50">
    <w:pPr>
      <w:pStyle w:val="Header"/>
      <w:jc w:val="center"/>
    </w:pPr>
    <w:r>
      <w:rPr>
        <w:noProof/>
      </w:rPr>
      <w:drawing>
        <wp:inline distT="0" distB="0" distL="0" distR="0" wp14:anchorId="02E1CCCD" wp14:editId="2B7A8447">
          <wp:extent cx="63246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pagina 1 cu coroana cu operator.jpg"/>
                  <pic:cNvPicPr/>
                </pic:nvPicPr>
                <pic:blipFill>
                  <a:blip r:embed="rId1">
                    <a:extLst>
                      <a:ext uri="{28A0092B-C50C-407E-A947-70E740481C1C}">
                        <a14:useLocalDpi xmlns:a14="http://schemas.microsoft.com/office/drawing/2010/main" val="0"/>
                      </a:ext>
                    </a:extLst>
                  </a:blip>
                  <a:stretch>
                    <a:fillRect/>
                  </a:stretch>
                </pic:blipFill>
                <pic:spPr>
                  <a:xfrm>
                    <a:off x="0" y="0"/>
                    <a:ext cx="6352859" cy="9758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C28"/>
    <w:multiLevelType w:val="hybridMultilevel"/>
    <w:tmpl w:val="3294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50"/>
    <w:rsid w:val="000757C4"/>
    <w:rsid w:val="000816C5"/>
    <w:rsid w:val="000F1AE3"/>
    <w:rsid w:val="00123F2C"/>
    <w:rsid w:val="001E01CF"/>
    <w:rsid w:val="002A58ED"/>
    <w:rsid w:val="003669EF"/>
    <w:rsid w:val="00410FC8"/>
    <w:rsid w:val="0094705F"/>
    <w:rsid w:val="00BC1C50"/>
    <w:rsid w:val="00C247D5"/>
    <w:rsid w:val="00C62D3E"/>
    <w:rsid w:val="00C77334"/>
    <w:rsid w:val="00D626CE"/>
    <w:rsid w:val="00E0588D"/>
    <w:rsid w:val="00EB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50"/>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1C50"/>
  </w:style>
  <w:style w:type="paragraph" w:styleId="Footer">
    <w:name w:val="footer"/>
    <w:basedOn w:val="Normal"/>
    <w:link w:val="FooterChar"/>
    <w:uiPriority w:val="99"/>
    <w:unhideWhenUsed/>
    <w:rsid w:val="00BC1C50"/>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1C50"/>
  </w:style>
  <w:style w:type="paragraph" w:styleId="BalloonText">
    <w:name w:val="Balloon Text"/>
    <w:basedOn w:val="Normal"/>
    <w:link w:val="BalloonTextChar"/>
    <w:uiPriority w:val="99"/>
    <w:semiHidden/>
    <w:unhideWhenUsed/>
    <w:rsid w:val="00BC1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50"/>
    <w:rPr>
      <w:rFonts w:ascii="Tahoma" w:hAnsi="Tahoma" w:cs="Tahoma"/>
      <w:sz w:val="16"/>
      <w:szCs w:val="16"/>
    </w:rPr>
  </w:style>
  <w:style w:type="paragraph" w:styleId="ListParagraph">
    <w:name w:val="List Paragraph"/>
    <w:basedOn w:val="Normal"/>
    <w:uiPriority w:val="34"/>
    <w:qFormat/>
    <w:rsid w:val="00410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50"/>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1C50"/>
  </w:style>
  <w:style w:type="paragraph" w:styleId="Footer">
    <w:name w:val="footer"/>
    <w:basedOn w:val="Normal"/>
    <w:link w:val="FooterChar"/>
    <w:uiPriority w:val="99"/>
    <w:unhideWhenUsed/>
    <w:rsid w:val="00BC1C50"/>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1C50"/>
  </w:style>
  <w:style w:type="paragraph" w:styleId="BalloonText">
    <w:name w:val="Balloon Text"/>
    <w:basedOn w:val="Normal"/>
    <w:link w:val="BalloonTextChar"/>
    <w:uiPriority w:val="99"/>
    <w:semiHidden/>
    <w:unhideWhenUsed/>
    <w:rsid w:val="00BC1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50"/>
    <w:rPr>
      <w:rFonts w:ascii="Tahoma" w:hAnsi="Tahoma" w:cs="Tahoma"/>
      <w:sz w:val="16"/>
      <w:szCs w:val="16"/>
    </w:rPr>
  </w:style>
  <w:style w:type="paragraph" w:styleId="ListParagraph">
    <w:name w:val="List Paragraph"/>
    <w:basedOn w:val="Normal"/>
    <w:uiPriority w:val="34"/>
    <w:qFormat/>
    <w:rsid w:val="0041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msuceava@itmsuceav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Costiuc Cristina</dc:creator>
  <cp:lastModifiedBy>Costiuc Cristina</cp:lastModifiedBy>
  <cp:revision>3</cp:revision>
  <cp:lastPrinted>2022-03-23T09:53:00Z</cp:lastPrinted>
  <dcterms:created xsi:type="dcterms:W3CDTF">2022-03-23T07:31:00Z</dcterms:created>
  <dcterms:modified xsi:type="dcterms:W3CDTF">2022-03-23T10:06:00Z</dcterms:modified>
</cp:coreProperties>
</file>